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2625"/>
        <w:gridCol w:w="840"/>
        <w:gridCol w:w="105"/>
        <w:gridCol w:w="840"/>
        <w:gridCol w:w="840"/>
        <w:gridCol w:w="840"/>
        <w:gridCol w:w="840"/>
      </w:tblGrid>
      <w:tr>
        <w:trPr>
          <w:cantSplit/>
          <w:trHeight w:val="420" w:hRule="exact"/>
        </w:trPr>
        <w:tc>
          <w:tcPr>
            <w:tcW w:w="5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給水用途変更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</w:t>
            </w:r>
          </w:p>
        </w:tc>
      </w:tr>
      <w:tr>
        <w:trPr>
          <w:cantSplit/>
          <w:trHeight w:val="840" w:hRule="exact"/>
        </w:trPr>
        <w:tc>
          <w:tcPr>
            <w:tcW w:w="5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990" w:hRule="exact"/>
        </w:trPr>
        <w:tc>
          <w:tcPr>
            <w:tcW w:w="840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30" w:beforeLines="0" w:beforeAutospacing="0" w:after="525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次のとおり給水用途に変更が生じましたので、お届けします。</w:t>
            </w:r>
          </w:p>
          <w:p>
            <w:pPr>
              <w:pStyle w:val="0"/>
              <w:spacing w:after="63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給水装置所有者氏名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給水装置使用者氏名　　　　　　　　　　</w:t>
            </w:r>
          </w:p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spacing w:before="525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西脇市水道事業管理者　様</w:t>
            </w:r>
          </w:p>
        </w:tc>
      </w:tr>
      <w:tr>
        <w:trPr>
          <w:cantSplit/>
          <w:trHeight w:val="8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6" w:lineRule="exact"/>
              <w:jc w:val="distribute"/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給水装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置設置場所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西脇市　　　　　町　　　　　番地</w:t>
            </w:r>
          </w:p>
        </w:tc>
      </w:tr>
      <w:tr>
        <w:trPr>
          <w:trHeight w:val="63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　　更　　前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　　更　　後</w:t>
            </w:r>
          </w:p>
        </w:tc>
      </w:tr>
      <w:tr>
        <w:trPr>
          <w:trHeight w:val="63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63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68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6" w:lineRule="exact"/>
              <w:jc w:val="distribute"/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使用用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途変更理由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365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処理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給水台帳　　　未・了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台帳整理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検針カード　　未・了</w:t>
            </w:r>
          </w:p>
        </w:tc>
      </w:tr>
    </w:tbl>
    <w:p>
      <w:pPr>
        <w:pStyle w:val="0"/>
        <w:jc w:val="both"/>
      </w:pPr>
    </w:p>
    <w:sectPr>
      <w:headerReference r:id="rId5" w:type="default"/>
      <w:type w:val="continuous"/>
      <w:pgSz w:w="11906" w:h="16838"/>
      <w:pgMar w:top="1560" w:right="1530" w:bottom="1560" w:left="1530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uto"/>
      <w:jc w:val="both"/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pacing w:line="175" w:lineRule="exact"/>
      <w:ind w:left="65" w:right="65"/>
      <w:jc w:val="center"/>
    </w:pPr>
    <w:rPr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36</Words>
  <Characters>207</Characters>
  <Application>JUST Note</Application>
  <Lines>0</Lines>
  <Paragraphs>0</Paragraphs>
  <Company>三和印刷株式会社</Company>
  <CharactersWithSpaces>242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USER05</dc:creator>
  <cp:lastModifiedBy>藤田 亜依子</cp:lastModifiedBy>
  <cp:lastPrinted>2006-01-26T11:03:00Z</cp:lastPrinted>
  <dcterms:created xsi:type="dcterms:W3CDTF">2023-05-11T23:05:00Z</dcterms:created>
  <dcterms:modified xsi:type="dcterms:W3CDTF">2026-03-04T01:20:39Z</dcterms:modified>
  <cp:revision>3</cp:revision>
</cp:coreProperties>
</file>